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036" w:rsidRPr="00952606" w:rsidRDefault="00383036" w:rsidP="00383036">
      <w:pPr>
        <w:spacing w:after="0" w:line="240" w:lineRule="auto"/>
        <w:jc w:val="center"/>
        <w:rPr>
          <w:rFonts w:ascii="Times New Roman" w:hAnsi="Times New Roman" w:cs="Calibri"/>
          <w:sz w:val="28"/>
          <w:szCs w:val="28"/>
        </w:rPr>
      </w:pPr>
      <w:r w:rsidRPr="00952606">
        <w:rPr>
          <w:rFonts w:ascii="Times New Roman" w:hAnsi="Times New Roman" w:cs="Calibri"/>
          <w:sz w:val="28"/>
          <w:szCs w:val="28"/>
        </w:rPr>
        <w:t>РОССИЙСКАЯ ФЕДЕРАЦИЯ</w:t>
      </w:r>
    </w:p>
    <w:p w:rsidR="00383036" w:rsidRPr="00952606" w:rsidRDefault="00383036" w:rsidP="00383036">
      <w:pPr>
        <w:spacing w:after="0" w:line="240" w:lineRule="auto"/>
        <w:jc w:val="center"/>
        <w:rPr>
          <w:rFonts w:ascii="Times New Roman" w:hAnsi="Times New Roman" w:cs="Calibri"/>
          <w:sz w:val="28"/>
          <w:szCs w:val="28"/>
        </w:rPr>
      </w:pPr>
      <w:r w:rsidRPr="00952606">
        <w:rPr>
          <w:rFonts w:ascii="Times New Roman" w:hAnsi="Times New Roman" w:cs="Calibri"/>
          <w:sz w:val="28"/>
          <w:szCs w:val="28"/>
        </w:rPr>
        <w:t xml:space="preserve">Иркутская область Черемховский район </w:t>
      </w:r>
    </w:p>
    <w:p w:rsidR="00383036" w:rsidRPr="00952606" w:rsidRDefault="00383036" w:rsidP="00383036">
      <w:pPr>
        <w:spacing w:after="0" w:line="240" w:lineRule="auto"/>
        <w:jc w:val="center"/>
        <w:rPr>
          <w:rFonts w:ascii="Times New Roman" w:hAnsi="Times New Roman" w:cs="Calibri"/>
          <w:sz w:val="28"/>
          <w:szCs w:val="28"/>
        </w:rPr>
      </w:pPr>
      <w:r w:rsidRPr="00952606">
        <w:rPr>
          <w:rFonts w:ascii="Times New Roman" w:hAnsi="Times New Roman" w:cs="Calibri"/>
          <w:sz w:val="28"/>
          <w:szCs w:val="28"/>
        </w:rPr>
        <w:t>Парфеновское муниципальное образование</w:t>
      </w:r>
    </w:p>
    <w:p w:rsidR="00383036" w:rsidRDefault="00383036" w:rsidP="00383036">
      <w:pPr>
        <w:spacing w:after="0" w:line="100" w:lineRule="atLeast"/>
        <w:jc w:val="center"/>
        <w:rPr>
          <w:rFonts w:ascii="Times New Roman" w:hAnsi="Times New Roman" w:cs="Calibri"/>
          <w:sz w:val="28"/>
          <w:szCs w:val="28"/>
        </w:rPr>
      </w:pPr>
      <w:r w:rsidRPr="00952606">
        <w:rPr>
          <w:rFonts w:ascii="Times New Roman" w:hAnsi="Times New Roman" w:cs="Calibri"/>
          <w:sz w:val="28"/>
          <w:szCs w:val="28"/>
        </w:rPr>
        <w:t>Администрация</w:t>
      </w:r>
    </w:p>
    <w:p w:rsidR="00383036" w:rsidRDefault="00383036" w:rsidP="00383036">
      <w:pPr>
        <w:spacing w:after="0" w:line="100" w:lineRule="atLeast"/>
        <w:jc w:val="center"/>
        <w:rPr>
          <w:rFonts w:ascii="Times New Roman" w:hAnsi="Times New Roman" w:cs="Times New Roman"/>
          <w:b/>
          <w:color w:val="000000"/>
          <w:kern w:val="1"/>
          <w:sz w:val="28"/>
          <w:szCs w:val="28"/>
          <w:shd w:val="clear" w:color="auto" w:fill="99FF66"/>
          <w:lang w:eastAsia="hi-IN" w:bidi="hi-IN"/>
        </w:rPr>
      </w:pPr>
    </w:p>
    <w:p w:rsidR="00383036" w:rsidRPr="00E06726" w:rsidRDefault="00383036" w:rsidP="00383036">
      <w:pPr>
        <w:spacing w:after="0" w:line="100" w:lineRule="atLeast"/>
        <w:jc w:val="center"/>
        <w:rPr>
          <w:rFonts w:ascii="Times New Roman" w:hAnsi="Times New Roman" w:cs="Times New Roman"/>
          <w:b/>
          <w:color w:val="000000"/>
          <w:kern w:val="1"/>
          <w:sz w:val="28"/>
          <w:szCs w:val="28"/>
          <w:shd w:val="clear" w:color="auto" w:fill="99FF66"/>
          <w:lang w:eastAsia="hi-IN" w:bidi="hi-IN"/>
        </w:rPr>
      </w:pPr>
    </w:p>
    <w:p w:rsidR="00383036" w:rsidRPr="007F4090" w:rsidRDefault="00383036" w:rsidP="00383036">
      <w:pPr>
        <w:spacing w:after="0" w:line="100" w:lineRule="atLeast"/>
        <w:jc w:val="center"/>
        <w:rPr>
          <w:rFonts w:ascii="Times New Roman" w:hAnsi="Times New Roman" w:cs="Times New Roman"/>
          <w:color w:val="000000"/>
          <w:kern w:val="1"/>
          <w:sz w:val="28"/>
          <w:szCs w:val="28"/>
          <w:shd w:val="clear" w:color="auto" w:fill="99FF66"/>
          <w:lang w:eastAsia="hi-IN" w:bidi="hi-IN"/>
        </w:rPr>
      </w:pPr>
      <w:r w:rsidRPr="007F4090">
        <w:rPr>
          <w:rFonts w:ascii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ПОСТАНОВЛЕНИЕ</w:t>
      </w:r>
    </w:p>
    <w:p w:rsidR="00383036" w:rsidRPr="00BE072D" w:rsidRDefault="00383036" w:rsidP="00383036">
      <w:pPr>
        <w:spacing w:after="0" w:line="100" w:lineRule="atLeast"/>
        <w:rPr>
          <w:rFonts w:ascii="Times New Roman" w:hAnsi="Times New Roman" w:cs="Times New Roman"/>
          <w:color w:val="000000"/>
          <w:kern w:val="1"/>
          <w:sz w:val="28"/>
          <w:szCs w:val="24"/>
          <w:shd w:val="clear" w:color="auto" w:fill="99FF66"/>
          <w:lang w:eastAsia="hi-IN" w:bidi="hi-IN"/>
        </w:rPr>
      </w:pPr>
      <w:r w:rsidRPr="00BE072D">
        <w:rPr>
          <w:rFonts w:ascii="Times New Roman" w:hAnsi="Times New Roman" w:cs="Times New Roman"/>
          <w:color w:val="000000"/>
          <w:kern w:val="1"/>
          <w:sz w:val="28"/>
          <w:szCs w:val="24"/>
          <w:lang w:eastAsia="hi-IN" w:bidi="hi-IN"/>
        </w:rPr>
        <w:t xml:space="preserve">от </w:t>
      </w:r>
      <w:r w:rsidR="009A58B7">
        <w:rPr>
          <w:rFonts w:ascii="Times New Roman" w:hAnsi="Times New Roman" w:cs="Times New Roman"/>
          <w:color w:val="000000"/>
          <w:kern w:val="1"/>
          <w:sz w:val="28"/>
          <w:szCs w:val="24"/>
          <w:lang w:eastAsia="hi-IN" w:bidi="hi-IN"/>
        </w:rPr>
        <w:t>15.07.2022</w:t>
      </w:r>
      <w:r w:rsidRPr="00BE072D">
        <w:rPr>
          <w:rFonts w:ascii="Times New Roman" w:hAnsi="Times New Roman" w:cs="Times New Roman"/>
          <w:color w:val="000000"/>
          <w:kern w:val="1"/>
          <w:sz w:val="28"/>
          <w:szCs w:val="24"/>
          <w:lang w:eastAsia="hi-IN" w:bidi="hi-IN"/>
        </w:rPr>
        <w:t xml:space="preserve"> № </w:t>
      </w:r>
      <w:r w:rsidR="00725679">
        <w:rPr>
          <w:rFonts w:ascii="Times New Roman" w:hAnsi="Times New Roman" w:cs="Times New Roman"/>
          <w:color w:val="000000"/>
          <w:kern w:val="1"/>
          <w:sz w:val="28"/>
          <w:szCs w:val="24"/>
          <w:lang w:eastAsia="hi-IN" w:bidi="hi-IN"/>
        </w:rPr>
        <w:t>75</w:t>
      </w:r>
    </w:p>
    <w:p w:rsidR="00383036" w:rsidRDefault="00383036" w:rsidP="00383036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383036" w:rsidRPr="00383036" w:rsidRDefault="00383036" w:rsidP="00383036">
      <w:pPr>
        <w:pStyle w:val="a3"/>
        <w:rPr>
          <w:b/>
          <w:sz w:val="24"/>
          <w:szCs w:val="26"/>
        </w:rPr>
      </w:pPr>
      <w:r w:rsidRPr="00383036">
        <w:rPr>
          <w:b/>
          <w:sz w:val="24"/>
          <w:szCs w:val="26"/>
        </w:rPr>
        <w:t xml:space="preserve">Об утверждении перечня земельных участков, </w:t>
      </w:r>
    </w:p>
    <w:p w:rsidR="00383036" w:rsidRPr="00383036" w:rsidRDefault="00383036" w:rsidP="00383036">
      <w:pPr>
        <w:pStyle w:val="a3"/>
        <w:rPr>
          <w:b/>
          <w:sz w:val="24"/>
          <w:szCs w:val="26"/>
        </w:rPr>
      </w:pPr>
      <w:r w:rsidRPr="00383036">
        <w:rPr>
          <w:b/>
          <w:sz w:val="24"/>
          <w:szCs w:val="26"/>
        </w:rPr>
        <w:t xml:space="preserve">которым присвоены категории риска при </w:t>
      </w:r>
    </w:p>
    <w:p w:rsidR="00383036" w:rsidRPr="00383036" w:rsidRDefault="00383036" w:rsidP="00383036">
      <w:pPr>
        <w:pStyle w:val="a3"/>
        <w:rPr>
          <w:b/>
          <w:sz w:val="24"/>
          <w:szCs w:val="26"/>
        </w:rPr>
      </w:pPr>
      <w:r w:rsidRPr="00383036">
        <w:rPr>
          <w:b/>
          <w:sz w:val="24"/>
          <w:szCs w:val="26"/>
        </w:rPr>
        <w:t xml:space="preserve">осуществлении муниципального земельного </w:t>
      </w:r>
    </w:p>
    <w:p w:rsidR="00383036" w:rsidRPr="00383036" w:rsidRDefault="00383036" w:rsidP="00383036">
      <w:pPr>
        <w:pStyle w:val="a3"/>
        <w:rPr>
          <w:b/>
          <w:sz w:val="24"/>
          <w:szCs w:val="26"/>
        </w:rPr>
      </w:pPr>
      <w:r w:rsidRPr="00383036">
        <w:rPr>
          <w:b/>
          <w:sz w:val="24"/>
          <w:szCs w:val="26"/>
        </w:rPr>
        <w:t xml:space="preserve">контроля на территории Парфеновского </w:t>
      </w:r>
    </w:p>
    <w:p w:rsidR="00383036" w:rsidRPr="00383036" w:rsidRDefault="00383036" w:rsidP="00383036">
      <w:pPr>
        <w:pStyle w:val="a3"/>
        <w:rPr>
          <w:b/>
          <w:sz w:val="24"/>
          <w:szCs w:val="26"/>
        </w:rPr>
      </w:pPr>
      <w:r w:rsidRPr="00383036">
        <w:rPr>
          <w:b/>
          <w:sz w:val="24"/>
          <w:szCs w:val="26"/>
        </w:rPr>
        <w:t xml:space="preserve">муниципального образования </w:t>
      </w:r>
    </w:p>
    <w:p w:rsidR="008E576D" w:rsidRDefault="008E576D" w:rsidP="008E576D">
      <w:pPr>
        <w:pStyle w:val="a3"/>
        <w:rPr>
          <w:sz w:val="26"/>
          <w:szCs w:val="26"/>
        </w:rPr>
      </w:pPr>
    </w:p>
    <w:p w:rsidR="008E576D" w:rsidRDefault="00AF309B" w:rsidP="008E576D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</w:t>
      </w:r>
      <w:r w:rsidR="008E576D" w:rsidRPr="008E576D">
        <w:rPr>
          <w:rFonts w:ascii="Times New Roman" w:hAnsi="Times New Roman" w:cs="Times New Roman"/>
          <w:sz w:val="28"/>
          <w:szCs w:val="28"/>
        </w:rPr>
        <w:t xml:space="preserve">Федеральным законом от 31 июля 2020 года №248-ФЗ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8E576D" w:rsidRPr="008E576D">
        <w:rPr>
          <w:rFonts w:ascii="Times New Roman" w:hAnsi="Times New Roman" w:cs="Times New Roman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E576D" w:rsidRPr="008E576D">
        <w:rPr>
          <w:rFonts w:ascii="Times New Roman" w:hAnsi="Times New Roman" w:cs="Times New Roman"/>
          <w:sz w:val="28"/>
          <w:szCs w:val="28"/>
        </w:rPr>
        <w:t xml:space="preserve">, решением Думы Парфеновского муниципального образования от 30 ноября 2021 года № 8 «Об утверждении Положения о муниципальном земельном контроле в Парфеновском муниципальном образовании», </w:t>
      </w:r>
      <w:r w:rsidR="008E576D">
        <w:rPr>
          <w:rFonts w:ascii="Times New Roman" w:hAnsi="Times New Roman" w:cs="Times New Roman"/>
          <w:sz w:val="28"/>
          <w:szCs w:val="28"/>
        </w:rPr>
        <w:t>руководствуясь статьями 32, 43 Устава Парфеновского муниципального образования, Администрация Парфеновского муниципального образования</w:t>
      </w:r>
      <w:r w:rsidR="008E576D" w:rsidRPr="00E067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576D" w:rsidRPr="008E576D" w:rsidRDefault="008E576D" w:rsidP="008E576D">
      <w:pPr>
        <w:pStyle w:val="a3"/>
        <w:ind w:firstLine="708"/>
        <w:rPr>
          <w:szCs w:val="26"/>
        </w:rPr>
      </w:pPr>
    </w:p>
    <w:p w:rsidR="00AF309B" w:rsidRPr="00FA020D" w:rsidRDefault="00AF309B" w:rsidP="00AF309B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FA020D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AF309B" w:rsidRDefault="00AF309B" w:rsidP="00AF309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309B" w:rsidRDefault="00AF309B" w:rsidP="00AF309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перечень земельных участков с указанием категории риска при осуществлении муниципального земельного контроля</w:t>
      </w:r>
      <w:r w:rsidR="00C12CE5">
        <w:rPr>
          <w:rFonts w:ascii="Times New Roman" w:hAnsi="Times New Roman" w:cs="Times New Roman"/>
          <w:sz w:val="28"/>
          <w:szCs w:val="28"/>
        </w:rPr>
        <w:t xml:space="preserve"> на территории Парфеновского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>, согласно приложению к постановлению.</w:t>
      </w:r>
    </w:p>
    <w:p w:rsidR="00AF309B" w:rsidRPr="0095636F" w:rsidRDefault="00AF309B" w:rsidP="00AF309B">
      <w:pPr>
        <w:pStyle w:val="1"/>
        <w:tabs>
          <w:tab w:val="left" w:pos="993"/>
        </w:tabs>
        <w:spacing w:before="0" w:after="0" w:line="240" w:lineRule="auto"/>
        <w:ind w:firstLine="708"/>
        <w:jc w:val="both"/>
        <w:rPr>
          <w:rFonts w:eastAsia="SimSun"/>
          <w:sz w:val="28"/>
          <w:szCs w:val="28"/>
        </w:rPr>
      </w:pPr>
      <w:r w:rsidRPr="0095636F">
        <w:rPr>
          <w:rFonts w:eastAsia="SimSun"/>
          <w:sz w:val="28"/>
          <w:szCs w:val="28"/>
        </w:rPr>
        <w:t xml:space="preserve">2. Опубликовать </w:t>
      </w:r>
      <w:r>
        <w:rPr>
          <w:rFonts w:eastAsia="SimSun"/>
          <w:sz w:val="28"/>
          <w:szCs w:val="28"/>
        </w:rPr>
        <w:t xml:space="preserve">настоящее </w:t>
      </w:r>
      <w:r w:rsidRPr="0095636F">
        <w:rPr>
          <w:rFonts w:eastAsia="SimSun"/>
          <w:sz w:val="28"/>
          <w:szCs w:val="28"/>
        </w:rPr>
        <w:t xml:space="preserve">постановление в издании «Парфеновский вестник» и разместить на официальном сайте Черемховского районного муниципального образования в информационно-телекоммуникационной сети «Интернет»: </w:t>
      </w:r>
      <w:proofErr w:type="spellStart"/>
      <w:r w:rsidRPr="0095636F">
        <w:rPr>
          <w:rFonts w:eastAsia="SimSun"/>
          <w:sz w:val="28"/>
          <w:szCs w:val="28"/>
        </w:rPr>
        <w:t>cher</w:t>
      </w:r>
      <w:r w:rsidRPr="0095636F">
        <w:rPr>
          <w:rFonts w:eastAsia="SimSun"/>
          <w:sz w:val="28"/>
          <w:szCs w:val="28"/>
          <w:lang w:val="en-US"/>
        </w:rPr>
        <w:t>raion</w:t>
      </w:r>
      <w:proofErr w:type="spellEnd"/>
      <w:r w:rsidRPr="0095636F">
        <w:rPr>
          <w:rFonts w:eastAsia="SimSun"/>
          <w:sz w:val="28"/>
          <w:szCs w:val="28"/>
        </w:rPr>
        <w:t>.</w:t>
      </w:r>
      <w:proofErr w:type="spellStart"/>
      <w:r w:rsidRPr="0095636F">
        <w:rPr>
          <w:rFonts w:eastAsia="SimSun"/>
          <w:sz w:val="28"/>
          <w:szCs w:val="28"/>
        </w:rPr>
        <w:t>ru</w:t>
      </w:r>
      <w:proofErr w:type="spellEnd"/>
      <w:r w:rsidRPr="0095636F">
        <w:rPr>
          <w:rFonts w:eastAsia="SimSun"/>
          <w:sz w:val="28"/>
          <w:szCs w:val="28"/>
        </w:rPr>
        <w:t xml:space="preserve"> в разделе «Поселения района», в подразделе «Парфеновское муниципальное образование»</w:t>
      </w:r>
      <w:r>
        <w:rPr>
          <w:rFonts w:eastAsia="SimSun"/>
          <w:sz w:val="28"/>
          <w:szCs w:val="28"/>
        </w:rPr>
        <w:t>, во вкладке «Муниципальный контроль»</w:t>
      </w:r>
      <w:r w:rsidRPr="0095636F">
        <w:rPr>
          <w:rFonts w:eastAsia="SimSun"/>
          <w:sz w:val="28"/>
          <w:szCs w:val="28"/>
        </w:rPr>
        <w:t>.</w:t>
      </w:r>
    </w:p>
    <w:p w:rsidR="00AF309B" w:rsidRPr="0095636F" w:rsidRDefault="00AF309B" w:rsidP="00AF309B">
      <w:pPr>
        <w:pStyle w:val="1"/>
        <w:spacing w:before="0" w:after="0" w:line="240" w:lineRule="auto"/>
        <w:ind w:firstLine="708"/>
        <w:jc w:val="both"/>
        <w:rPr>
          <w:rFonts w:eastAsia="SimSun"/>
          <w:sz w:val="28"/>
          <w:szCs w:val="28"/>
        </w:rPr>
      </w:pPr>
      <w:r w:rsidRPr="0095636F">
        <w:rPr>
          <w:rFonts w:eastAsia="SimSun"/>
          <w:sz w:val="28"/>
          <w:szCs w:val="28"/>
        </w:rPr>
        <w:t>3.</w:t>
      </w:r>
      <w:r w:rsidRPr="0095636F">
        <w:t xml:space="preserve"> </w:t>
      </w:r>
      <w:r w:rsidRPr="0095636F">
        <w:rPr>
          <w:rFonts w:eastAsia="SimSun"/>
          <w:sz w:val="28"/>
          <w:szCs w:val="28"/>
        </w:rPr>
        <w:t xml:space="preserve">Настоящее постановление вступает в силу после </w:t>
      </w:r>
      <w:r w:rsidR="00540144">
        <w:rPr>
          <w:rFonts w:eastAsia="SimSun"/>
          <w:sz w:val="28"/>
          <w:szCs w:val="28"/>
        </w:rPr>
        <w:t>его официального опубликования</w:t>
      </w:r>
      <w:r w:rsidRPr="0095636F">
        <w:rPr>
          <w:rFonts w:eastAsia="SimSun"/>
          <w:sz w:val="28"/>
          <w:szCs w:val="28"/>
        </w:rPr>
        <w:t>.</w:t>
      </w:r>
    </w:p>
    <w:p w:rsidR="00AF309B" w:rsidRPr="003518DF" w:rsidRDefault="00AF309B" w:rsidP="00AF309B">
      <w:pPr>
        <w:pStyle w:val="1"/>
        <w:tabs>
          <w:tab w:val="left" w:pos="993"/>
        </w:tabs>
        <w:spacing w:before="0" w:after="0" w:line="240" w:lineRule="auto"/>
        <w:ind w:firstLine="708"/>
        <w:jc w:val="both"/>
        <w:rPr>
          <w:rFonts w:eastAsia="SimSun"/>
          <w:sz w:val="28"/>
          <w:szCs w:val="28"/>
        </w:rPr>
      </w:pPr>
      <w:r w:rsidRPr="003518DF">
        <w:rPr>
          <w:rFonts w:eastAsia="SimSun"/>
          <w:sz w:val="28"/>
          <w:szCs w:val="28"/>
        </w:rPr>
        <w:t>4. Контроль за исполнением настоящего постановления возложить на главу Парфеновского муниципального образования А.Н. Башкирова.</w:t>
      </w:r>
    </w:p>
    <w:p w:rsidR="00AF309B" w:rsidRDefault="00AF309B" w:rsidP="00AF309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309B" w:rsidRDefault="00AF309B" w:rsidP="00AF309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309B" w:rsidRDefault="00AF309B" w:rsidP="00AF309B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Pr="00CB3E58">
        <w:rPr>
          <w:rFonts w:ascii="Times New Roman" w:hAnsi="Times New Roman" w:cs="Times New Roman"/>
          <w:sz w:val="28"/>
          <w:szCs w:val="28"/>
        </w:rPr>
        <w:t xml:space="preserve">Парфеновского </w:t>
      </w:r>
    </w:p>
    <w:p w:rsidR="00AF309B" w:rsidRPr="003518DF" w:rsidRDefault="00AF309B" w:rsidP="00AF309B">
      <w:pPr>
        <w:spacing w:after="0" w:line="100" w:lineRule="atLeast"/>
        <w:rPr>
          <w:rFonts w:ascii="Times New Roman" w:hAnsi="Times New Roman" w:cs="Times New Roman"/>
          <w:bCs/>
          <w:sz w:val="28"/>
          <w:szCs w:val="28"/>
        </w:rPr>
      </w:pPr>
      <w:r w:rsidRPr="003518DF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3518DF">
        <w:rPr>
          <w:rFonts w:ascii="Times New Roman" w:hAnsi="Times New Roman" w:cs="Times New Roman"/>
          <w:sz w:val="28"/>
          <w:szCs w:val="28"/>
        </w:rPr>
        <w:tab/>
      </w:r>
      <w:r w:rsidRPr="003518DF">
        <w:rPr>
          <w:rFonts w:ascii="Times New Roman" w:hAnsi="Times New Roman" w:cs="Times New Roman"/>
          <w:sz w:val="28"/>
          <w:szCs w:val="28"/>
        </w:rPr>
        <w:tab/>
      </w:r>
      <w:r w:rsidRPr="003518DF">
        <w:rPr>
          <w:rFonts w:ascii="Times New Roman" w:hAnsi="Times New Roman" w:cs="Times New Roman"/>
          <w:sz w:val="28"/>
          <w:szCs w:val="28"/>
        </w:rPr>
        <w:tab/>
      </w:r>
      <w:r w:rsidRPr="003518DF">
        <w:rPr>
          <w:rFonts w:ascii="Times New Roman" w:hAnsi="Times New Roman" w:cs="Times New Roman"/>
          <w:sz w:val="28"/>
          <w:szCs w:val="28"/>
        </w:rPr>
        <w:tab/>
      </w:r>
      <w:r w:rsidRPr="003518DF">
        <w:rPr>
          <w:rFonts w:ascii="Times New Roman" w:hAnsi="Times New Roman" w:cs="Times New Roman"/>
          <w:sz w:val="28"/>
          <w:szCs w:val="28"/>
        </w:rPr>
        <w:tab/>
      </w:r>
      <w:r w:rsidRPr="003518DF">
        <w:rPr>
          <w:rFonts w:ascii="Times New Roman" w:hAnsi="Times New Roman" w:cs="Times New Roman"/>
          <w:sz w:val="28"/>
          <w:szCs w:val="28"/>
        </w:rPr>
        <w:tab/>
        <w:t xml:space="preserve">       А.Н. Башкиров</w:t>
      </w:r>
    </w:p>
    <w:p w:rsidR="006532AA" w:rsidRDefault="006532AA"/>
    <w:p w:rsidR="00540144" w:rsidRDefault="00540144"/>
    <w:p w:rsidR="00540144" w:rsidRPr="00C12CE5" w:rsidRDefault="00540144" w:rsidP="00540144">
      <w:pPr>
        <w:spacing w:after="0" w:line="100" w:lineRule="atLeast"/>
        <w:jc w:val="right"/>
        <w:rPr>
          <w:rFonts w:ascii="Times New Roman" w:hAnsi="Times New Roman" w:cs="Times New Roman"/>
          <w:bCs/>
          <w:sz w:val="24"/>
          <w:szCs w:val="28"/>
        </w:rPr>
      </w:pPr>
      <w:r w:rsidRPr="00C12CE5">
        <w:rPr>
          <w:rFonts w:ascii="Times New Roman" w:hAnsi="Times New Roman" w:cs="Times New Roman"/>
          <w:bCs/>
          <w:sz w:val="24"/>
          <w:szCs w:val="28"/>
        </w:rPr>
        <w:lastRenderedPageBreak/>
        <w:t>Приложение</w:t>
      </w:r>
    </w:p>
    <w:p w:rsidR="00540144" w:rsidRPr="00C12CE5" w:rsidRDefault="00540144" w:rsidP="00540144">
      <w:pPr>
        <w:spacing w:after="0" w:line="100" w:lineRule="atLeast"/>
        <w:jc w:val="right"/>
        <w:rPr>
          <w:rFonts w:ascii="Times New Roman" w:hAnsi="Times New Roman" w:cs="Times New Roman"/>
          <w:bCs/>
          <w:sz w:val="24"/>
          <w:szCs w:val="28"/>
          <w:shd w:val="clear" w:color="auto" w:fill="99FF66"/>
        </w:rPr>
      </w:pPr>
      <w:r w:rsidRPr="00C12CE5">
        <w:rPr>
          <w:rFonts w:ascii="Times New Roman" w:hAnsi="Times New Roman" w:cs="Times New Roman"/>
          <w:bCs/>
          <w:sz w:val="24"/>
          <w:szCs w:val="28"/>
        </w:rPr>
        <w:t>к постановлению Администрации</w:t>
      </w:r>
    </w:p>
    <w:p w:rsidR="00540144" w:rsidRPr="00C12CE5" w:rsidRDefault="00540144" w:rsidP="00540144">
      <w:pPr>
        <w:spacing w:after="0" w:line="100" w:lineRule="atLeast"/>
        <w:jc w:val="right"/>
        <w:rPr>
          <w:rFonts w:ascii="Times New Roman" w:hAnsi="Times New Roman" w:cs="Times New Roman"/>
          <w:sz w:val="24"/>
          <w:szCs w:val="28"/>
          <w:shd w:val="clear" w:color="auto" w:fill="99FF66"/>
        </w:rPr>
      </w:pPr>
      <w:r w:rsidRPr="00C12CE5">
        <w:rPr>
          <w:rFonts w:ascii="Times New Roman" w:hAnsi="Times New Roman" w:cs="Times New Roman"/>
          <w:sz w:val="24"/>
          <w:szCs w:val="28"/>
        </w:rPr>
        <w:t>Парфеновского муниципального образования</w:t>
      </w:r>
    </w:p>
    <w:p w:rsidR="00540144" w:rsidRPr="00C12CE5" w:rsidRDefault="00540144" w:rsidP="00540144">
      <w:pPr>
        <w:spacing w:after="0" w:line="100" w:lineRule="atLeast"/>
        <w:jc w:val="right"/>
        <w:rPr>
          <w:rFonts w:ascii="Times New Roman" w:hAnsi="Times New Roman" w:cs="Times New Roman"/>
          <w:sz w:val="24"/>
          <w:szCs w:val="28"/>
        </w:rPr>
      </w:pPr>
      <w:r w:rsidRPr="00C12CE5">
        <w:rPr>
          <w:rFonts w:ascii="Times New Roman" w:hAnsi="Times New Roman" w:cs="Times New Roman"/>
          <w:bCs/>
          <w:sz w:val="24"/>
          <w:szCs w:val="28"/>
        </w:rPr>
        <w:t xml:space="preserve">от </w:t>
      </w:r>
      <w:r w:rsidR="00725679">
        <w:rPr>
          <w:rFonts w:ascii="Times New Roman" w:hAnsi="Times New Roman" w:cs="Times New Roman"/>
          <w:bCs/>
          <w:sz w:val="24"/>
          <w:szCs w:val="28"/>
        </w:rPr>
        <w:t>15.07.2022</w:t>
      </w:r>
      <w:r w:rsidRPr="00C12CE5">
        <w:rPr>
          <w:rFonts w:ascii="Times New Roman" w:hAnsi="Times New Roman" w:cs="Times New Roman"/>
          <w:bCs/>
          <w:sz w:val="24"/>
          <w:szCs w:val="28"/>
        </w:rPr>
        <w:t xml:space="preserve"> № </w:t>
      </w:r>
      <w:r w:rsidR="00725679">
        <w:rPr>
          <w:rFonts w:ascii="Times New Roman" w:hAnsi="Times New Roman" w:cs="Times New Roman"/>
          <w:bCs/>
          <w:sz w:val="24"/>
          <w:szCs w:val="28"/>
        </w:rPr>
        <w:t>75</w:t>
      </w:r>
    </w:p>
    <w:p w:rsidR="00540144" w:rsidRDefault="00540144" w:rsidP="00540144"/>
    <w:p w:rsidR="00C12CE5" w:rsidRDefault="00C12CE5" w:rsidP="00C12CE5">
      <w:pPr>
        <w:jc w:val="center"/>
        <w:rPr>
          <w:b/>
        </w:rPr>
      </w:pPr>
      <w:r w:rsidRPr="00C12CE5">
        <w:rPr>
          <w:rFonts w:ascii="Times New Roman" w:hAnsi="Times New Roman" w:cs="Times New Roman"/>
          <w:b/>
          <w:sz w:val="28"/>
          <w:szCs w:val="28"/>
        </w:rPr>
        <w:t>Перечень земельных участков с указанием категории риска при осуществлении муниципального земельного контроля на территории Парфеновского муниципального образования</w:t>
      </w:r>
    </w:p>
    <w:tbl>
      <w:tblPr>
        <w:tblpPr w:leftFromText="180" w:rightFromText="180" w:vertAnchor="text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3969"/>
        <w:gridCol w:w="2410"/>
        <w:gridCol w:w="3119"/>
      </w:tblGrid>
      <w:tr w:rsidR="001C0B57" w:rsidRPr="001C0B57" w:rsidTr="0040146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CE5" w:rsidRPr="001C0B57" w:rsidRDefault="00C12CE5" w:rsidP="00BB7D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E5" w:rsidRPr="001C0B57" w:rsidRDefault="00C12CE5" w:rsidP="00BB7D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Кадастровый номер</w:t>
            </w:r>
          </w:p>
          <w:p w:rsidR="00C12CE5" w:rsidRPr="001C0B57" w:rsidRDefault="00C12CE5" w:rsidP="00BB7D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земельного участка (или при его отсутствии адрес местоположения земельного участка)</w:t>
            </w:r>
          </w:p>
          <w:p w:rsidR="00C12CE5" w:rsidRPr="001C0B57" w:rsidRDefault="00C12CE5" w:rsidP="00BB7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E5" w:rsidRPr="001C0B57" w:rsidRDefault="00C12CE5" w:rsidP="00BB7D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 xml:space="preserve">Присвоенная </w:t>
            </w:r>
          </w:p>
          <w:p w:rsidR="00C12CE5" w:rsidRPr="001C0B57" w:rsidRDefault="00C12CE5" w:rsidP="00BB7D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категория риска</w:t>
            </w:r>
          </w:p>
          <w:p w:rsidR="00C12CE5" w:rsidRPr="001C0B57" w:rsidRDefault="00C12CE5" w:rsidP="00BB7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E5" w:rsidRPr="001C0B57" w:rsidRDefault="00C12CE5" w:rsidP="00BB7D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Реквизиты решения об отнесении земельного участка к категории риска (или изменения присвоенной земельному участку категории риска) (дата, № решения)</w:t>
            </w:r>
          </w:p>
          <w:p w:rsidR="00C12CE5" w:rsidRPr="001C0B57" w:rsidRDefault="00C12CE5" w:rsidP="00BB7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5679" w:rsidRPr="001C0B57" w:rsidTr="0040146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  <w:t>38:20:130201:7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40146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  <w:t>38:20:131301:80</w:t>
            </w:r>
          </w:p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40146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38:20:</w:t>
            </w:r>
            <w:r w:rsidRPr="001C0B57"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  <w:t>131301:0004</w:t>
            </w:r>
          </w:p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40146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38:20:130401:0004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40146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1C0B57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38:20:130401:27</w:t>
            </w:r>
          </w:p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40146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1C0B57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38:20:130401:2</w:t>
            </w:r>
          </w:p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40146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  <w:t>38:20:130401:142</w:t>
            </w:r>
          </w:p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40146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1C0B57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38:20:130401:30</w:t>
            </w:r>
          </w:p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40146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C0B57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38:20:130501:386</w:t>
            </w:r>
          </w:p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40146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38:20:130501:384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40146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1C0B57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38:20:130501:385</w:t>
            </w:r>
          </w:p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40146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  <w:t>38:20:130501:45</w:t>
            </w:r>
          </w:p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40146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  <w:t>38:20:130501:5</w:t>
            </w:r>
          </w:p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40146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  <w:t>38:20:130501:340</w:t>
            </w:r>
          </w:p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40146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  <w:t>38:20:130401:3</w:t>
            </w:r>
          </w:p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40146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1C0B57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38:20:130501:44</w:t>
            </w:r>
          </w:p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40146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  <w:t>38:20:130501:350</w:t>
            </w:r>
          </w:p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40146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1C0B57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38:20:130501:31</w:t>
            </w:r>
          </w:p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40146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  <w:t>38:20:130601:40</w:t>
            </w:r>
          </w:p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40146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  <w:t>38:20:130601:129</w:t>
            </w:r>
          </w:p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40146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  <w:t>38:20:130601:18</w:t>
            </w:r>
          </w:p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40146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  <w:t>38:20:130601:63</w:t>
            </w:r>
          </w:p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40146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  <w:t>38:20:130601:257</w:t>
            </w:r>
          </w:p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40146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  <w:t>38:20:130601:256</w:t>
            </w:r>
          </w:p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40146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  <w:t>38:20:130601:265</w:t>
            </w:r>
          </w:p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40146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  <w:t>38:20:130601:219</w:t>
            </w:r>
          </w:p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40146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  <w:t>38:20:130601:16</w:t>
            </w:r>
          </w:p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40146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  <w:t>38:20:130601:3</w:t>
            </w:r>
          </w:p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40146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  <w:t>38:20:130701:42</w:t>
            </w:r>
          </w:p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40146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  <w:t>38:20:130701:41</w:t>
            </w:r>
          </w:p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40146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  <w:t>38:20:130701:40</w:t>
            </w:r>
          </w:p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40146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</w:pPr>
            <w:r w:rsidRPr="00725679"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  <w:t>38:20:130701:204</w:t>
            </w:r>
          </w:p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40146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  <w:t>38:20:130702:216</w:t>
            </w:r>
          </w:p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40146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  <w:t>38:20:130701:38</w:t>
            </w:r>
          </w:p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40146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  <w:t>38:20:000000:2052</w:t>
            </w:r>
          </w:p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40146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  <w:t>38:20:130702:45</w:t>
            </w:r>
          </w:p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57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</w:t>
            </w:r>
            <w:r w:rsidRPr="00725679"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  <w:t>130</w:t>
            </w:r>
            <w:bookmarkStart w:id="0" w:name="_GoBack"/>
            <w:bookmarkEnd w:id="0"/>
            <w:r w:rsidRPr="00725679"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  <w:t>101</w:t>
            </w: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52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38:20:130101:84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38:20:130101:188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38:20:130101:268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38:20:130101:0345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38:20:130101:552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38:20:130101:558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38:20:130101:559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38:20:130101:561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38:20:130101:724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38:20:130101:764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38:20:130101:776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38:20:130101:781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38:20:130101:782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38:20:130101:787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38:20:130101:798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38:20:130101:805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38:20:130101:806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38:20:130101:855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38:20:130101:856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82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38:20:130101:864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38:20:130101:877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38:20:130101:878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38:20:130101:880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38:20:130101:885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38:20:130101:886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38:20:130101:887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38:20:130101:890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38:20:130101:891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38:20:130101:892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38:20:130101:893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38:20:130101:899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38:20:130101:904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38:20:130101:905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38:20:130101:907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38:20:130101:910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38:20:130101:922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38:20:130101:959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38:20:130101:1085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38:20:130102:1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38:20:130102:3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38:20:130102:4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38:20:130102:7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38:20:130102:11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38:20:130102:12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38:20:130102:13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38:20:130102:21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38:20:130102:26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38:20:130102:27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112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38:20:130102:28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38:20:130102:30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38:20:130102:33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38:20:130102:37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38:20:130102:38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38:20:130102:43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38:20:130102:82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38:20:130102:307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38:20:130102:308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38:20:130102:317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38:20:130102:320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38:20:130102:321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38:20:130102:351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38:20:130102:354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38:20:130102:356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38:20:130102:358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38:20:130102:359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38:20:130102:360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38:20:130102:362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38:20:130102:364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38:20:130102:365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38:20:130102:367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38:20:130102:369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38:20:130102:382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38:20:130102:383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38:20:130102:387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38:20:130102:499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38:20:130102:502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38:20:130102:508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38:20:130102:510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38:20:130801:4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38:20:130801:18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38:20:130801:20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38:20:130801:21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38:20:130801:29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38:20:130801:31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38:20:130801:33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38:20:130801:39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38:20:130801:190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38:20:130801:208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38:20:130801:210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38:20:130802:1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38:20:130901:3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38:20:130901:4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38:20:130901:11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38:20:130901:123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38:20:130902:2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38:20:130902:3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38:20:130902:4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38:20:130902:5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38:20:130902:13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38:20:130902:20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38:20:130902:30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38:20:130902:230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38:20:130902:279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38:20:131001:14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38:20:131001:134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38:20:131001:137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38:20:131001:138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38:20:131101:2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172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38:20:131101:11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38:20:131201:3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38:20:131201:10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38:20:131201:11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38:20:131201:13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38:20:131201:14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38:20:131201:30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38:20:131201:31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38:20:131201:32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38:20:131201:36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38:20:131201:173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38:20:131201:175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38:20:131201:182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38:20:131201:198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38:20:131201:205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38:20:131401:2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38:20:131401:23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38:20:131401:25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38:20:131401:34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38:20:131401:185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38:20:131501:7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38:20:131601:2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38:20:131601:3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38:20:131601:19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38:20:131601:24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38:20:131801:2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38:20:131801:3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38:20:131801:4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38:20:131801:222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38:20:131801:226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38:20:131901:4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38:20:131901:7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38:20:131901:9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38:20:131901:17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38:20:131901:200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38:20:132001:4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38:20:132001:6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38:20:132001:7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38:20:132001:11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38:20:132001:16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38:20:132001:21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38:20:132001:22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38:20:132001:23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38:20:132001:30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38:20:132001:32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38:20:132001:41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38:20:132001:123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38:20:132001:124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38:20:132001:161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D500F6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0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38:20:132001:281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F70AE4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5069A2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69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38:20:132104:277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BA467F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5069A2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69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38:20:000000:1424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BA467F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5069A2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69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38:20:132103:642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BA467F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5069A2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69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38:20:000000:1501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BA467F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5069A2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69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38:20:132105:346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BA467F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5069A2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69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38:20:132101:411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BA467F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5069A2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69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38:20:132105:313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BA467F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5069A2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69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38:20:132105:293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BA467F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5069A2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69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38:20:132101:335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BA467F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5069A2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69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38:20:132101:336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BA467F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232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5069A2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69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38:20:132101:338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BA467F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5069A2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69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38:20:132101:369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BA467F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5069A2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69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38:20:132103:558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BA467F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5069A2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69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38:20:132103:664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BA467F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5069A2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69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38:20:132101:302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BA467F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5069A2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69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38:20:132101:422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BA467F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5069A2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69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38:20:132101:419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BA467F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239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5069A2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69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38:20:132105:325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BA467F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5069A2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69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38:20:132105:330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BA467F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5069A2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69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38:20:132105:246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BA467F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5069A2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69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38:20:132104:165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BA467F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5069A2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69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38:20:132104:26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BA467F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182FFB">
        <w:trPr>
          <w:trHeight w:val="6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5069A2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69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38:20:132104:25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BA467F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  <w:tr w:rsidR="00725679" w:rsidRPr="001C0B57" w:rsidTr="009A58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1C0B57" w:rsidRDefault="00725679" w:rsidP="0072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679" w:rsidRPr="005069A2" w:rsidRDefault="00725679" w:rsidP="00725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69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38:20:132104:161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Default="00725679" w:rsidP="00725679">
            <w:pPr>
              <w:jc w:val="center"/>
            </w:pPr>
            <w:r w:rsidRPr="00BA467F">
              <w:rPr>
                <w:rFonts w:ascii="Times New Roman" w:hAnsi="Times New Roman" w:cs="Times New Roman"/>
                <w:sz w:val="20"/>
                <w:szCs w:val="20"/>
              </w:rPr>
              <w:t>умеренный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9" w:rsidRPr="00725679" w:rsidRDefault="00725679" w:rsidP="00725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679">
              <w:rPr>
                <w:rFonts w:ascii="Times New Roman" w:hAnsi="Times New Roman" w:cs="Times New Roman"/>
                <w:bCs/>
                <w:sz w:val="20"/>
                <w:szCs w:val="20"/>
              </w:rPr>
              <w:t>от 15.07.2022 № 75</w:t>
            </w:r>
          </w:p>
        </w:tc>
      </w:tr>
    </w:tbl>
    <w:p w:rsidR="002F4EC2" w:rsidRDefault="002F4EC2" w:rsidP="002F4EC2">
      <w:pPr>
        <w:ind w:firstLine="708"/>
      </w:pPr>
    </w:p>
    <w:p w:rsidR="00C12CE5" w:rsidRDefault="00C12CE5" w:rsidP="00C12CE5">
      <w:pPr>
        <w:ind w:firstLine="708"/>
      </w:pPr>
    </w:p>
    <w:p w:rsidR="00D8460E" w:rsidRDefault="00D8460E" w:rsidP="00C12CE5">
      <w:pPr>
        <w:ind w:firstLine="708"/>
      </w:pPr>
    </w:p>
    <w:p w:rsidR="00EF1B1E" w:rsidRPr="00C12CE5" w:rsidRDefault="00EF1B1E" w:rsidP="00C12CE5">
      <w:pPr>
        <w:ind w:firstLine="708"/>
      </w:pPr>
    </w:p>
    <w:sectPr w:rsidR="00EF1B1E" w:rsidRPr="00C12CE5" w:rsidSect="0038303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98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7B3"/>
    <w:rsid w:val="00001BA8"/>
    <w:rsid w:val="000E1A41"/>
    <w:rsid w:val="00182FFB"/>
    <w:rsid w:val="001C0B57"/>
    <w:rsid w:val="002F4EC2"/>
    <w:rsid w:val="00383036"/>
    <w:rsid w:val="00401460"/>
    <w:rsid w:val="00471D55"/>
    <w:rsid w:val="005069A2"/>
    <w:rsid w:val="00540144"/>
    <w:rsid w:val="005D7E12"/>
    <w:rsid w:val="006532AA"/>
    <w:rsid w:val="00694A42"/>
    <w:rsid w:val="006E03C2"/>
    <w:rsid w:val="00725679"/>
    <w:rsid w:val="008C67B3"/>
    <w:rsid w:val="008E576D"/>
    <w:rsid w:val="009A58B7"/>
    <w:rsid w:val="00AF309B"/>
    <w:rsid w:val="00BB7DCA"/>
    <w:rsid w:val="00C12CE5"/>
    <w:rsid w:val="00C1586D"/>
    <w:rsid w:val="00D44365"/>
    <w:rsid w:val="00D500F6"/>
    <w:rsid w:val="00D8460E"/>
    <w:rsid w:val="00EF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B2455"/>
  <w15:chartTrackingRefBased/>
  <w15:docId w15:val="{9E9736F3-030E-4485-8068-15147F008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036"/>
    <w:pPr>
      <w:suppressAutoHyphens/>
      <w:spacing w:after="200" w:line="276" w:lineRule="auto"/>
    </w:pPr>
    <w:rPr>
      <w:rFonts w:ascii="Calibri" w:eastAsia="SimSun" w:hAnsi="Calibri" w:cs="font29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83036"/>
    <w:pPr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3830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Обычный (веб)1"/>
    <w:basedOn w:val="a"/>
    <w:rsid w:val="00AF309B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10</Pages>
  <Words>2174</Words>
  <Characters>12396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Кинчур Татьяна</dc:creator>
  <cp:keywords/>
  <dc:description/>
  <cp:lastModifiedBy>Кинчур Татьяна</cp:lastModifiedBy>
  <cp:revision>18</cp:revision>
  <dcterms:created xsi:type="dcterms:W3CDTF">2022-07-15T02:50:00Z</dcterms:created>
  <dcterms:modified xsi:type="dcterms:W3CDTF">2022-07-15T06:33:00Z</dcterms:modified>
</cp:coreProperties>
</file>